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41" w:rsidRDefault="003A6941">
      <w:pPr>
        <w:pStyle w:val="Heading4"/>
      </w:pPr>
      <w:r>
        <w:t>АДМИНИСТРАЦИЯ</w:t>
      </w:r>
    </w:p>
    <w:p w:rsidR="003A6941" w:rsidRDefault="003A69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A6941" w:rsidRDefault="003A69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СУДЬБОДАРОВСКИЙ  СЕЛЬСОВЕТ</w:t>
      </w:r>
    </w:p>
    <w:p w:rsidR="003A6941" w:rsidRDefault="003A69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 РАЙОНА</w:t>
      </w:r>
    </w:p>
    <w:p w:rsidR="003A6941" w:rsidRDefault="003A6941">
      <w:pPr>
        <w:ind w:right="5386"/>
        <w:rPr>
          <w:b/>
          <w:bCs/>
          <w:sz w:val="34"/>
          <w:szCs w:val="34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3A6941" w:rsidRDefault="003A6941">
      <w:pPr>
        <w:pStyle w:val="Heading1"/>
      </w:pPr>
    </w:p>
    <w:p w:rsidR="003A6941" w:rsidRDefault="003A6941">
      <w:pPr>
        <w:pStyle w:val="Heading1"/>
        <w:rPr>
          <w:sz w:val="28"/>
          <w:szCs w:val="28"/>
        </w:rPr>
      </w:pPr>
      <w:r>
        <w:t>П О С Т А Н О В Л Е Н И Е</w:t>
      </w:r>
    </w:p>
    <w:p w:rsidR="003A6941" w:rsidRDefault="003A6941">
      <w:pPr>
        <w:ind w:right="5386"/>
        <w:rPr>
          <w:b/>
          <w:bCs/>
          <w:sz w:val="28"/>
          <w:szCs w:val="28"/>
          <w:u w:val="single"/>
        </w:rPr>
      </w:pPr>
    </w:p>
    <w:p w:rsidR="003A6941" w:rsidRDefault="003A6941">
      <w:pPr>
        <w:ind w:right="5386"/>
      </w:pPr>
      <w:r>
        <w:rPr>
          <w:b/>
          <w:bCs/>
          <w:sz w:val="28"/>
          <w:szCs w:val="28"/>
        </w:rPr>
        <w:t xml:space="preserve">06.12.2017г                             79-п                          </w:t>
      </w:r>
    </w:p>
    <w:p w:rsidR="003A6941" w:rsidRDefault="003A6941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8" o:spid="_x0000_s1026" style="position:absolute;z-index:251657216;visibility:visible" from="1.3pt,15.8pt" to="1.35pt,30.25pt" strokeweight=".35mm">
            <v:stroke joinstyle="miter" endcap="square"/>
          </v:line>
        </w:pict>
      </w:r>
      <w:r>
        <w:rPr>
          <w:noProof/>
        </w:rPr>
        <w:pict>
          <v:line id="Прямая соединительная линия 7" o:spid="_x0000_s1027" style="position:absolute;z-index:251658240;visibility:visible" from="195.7pt,15.8pt" to="210.15pt,15.85pt" strokeweight=".35mm">
            <v:stroke joinstyle="miter" endcap="square"/>
          </v:line>
        </w:pict>
      </w:r>
      <w:r>
        <w:rPr>
          <w:noProof/>
        </w:rPr>
        <w:pict>
          <v:line id="Прямая соединительная линия 6" o:spid="_x0000_s1028" style="position:absolute;z-index:251659264;visibility:visible" from="210.1pt,15.8pt" to="210.15pt,30.25pt" strokeweight=".35mm">
            <v:stroke joinstyle="miter" endcap="square"/>
          </v:line>
        </w:pict>
      </w:r>
    </w:p>
    <w:p w:rsidR="003A6941" w:rsidRDefault="003A6941">
      <w:pPr>
        <w:ind w:left="284" w:right="5035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6192;visibility:visible" from="0,.15pt" to="14.45pt,.2pt" strokeweight=".35mm">
            <v:stroke joinstyle="miter" endcap="square"/>
          </v:line>
        </w:pict>
      </w:r>
      <w:r>
        <w:rPr>
          <w:sz w:val="28"/>
          <w:szCs w:val="28"/>
        </w:rPr>
        <w:t xml:space="preserve"> О проведении публичных </w:t>
      </w:r>
      <w:r>
        <w:rPr>
          <w:sz w:val="28"/>
          <w:szCs w:val="28"/>
        </w:rPr>
        <w:tab/>
      </w:r>
    </w:p>
    <w:p w:rsidR="003A6941" w:rsidRDefault="003A6941">
      <w:pPr>
        <w:ind w:left="284" w:right="5035"/>
        <w:jc w:val="both"/>
        <w:rPr>
          <w:sz w:val="28"/>
          <w:szCs w:val="28"/>
        </w:rPr>
      </w:pPr>
      <w:r>
        <w:rPr>
          <w:sz w:val="28"/>
          <w:szCs w:val="28"/>
        </w:rPr>
        <w:t>слушаний по утверждению проекта планировки и межевания территории по объекту «Царичанское + Филатовское месторождение. Административно-бытовое здание для размещения пожарного поста» в границах муниципального образования Судьбодаровский сельсовет Новосергиевского района Оренбургской области</w:t>
      </w:r>
    </w:p>
    <w:p w:rsidR="003A6941" w:rsidRDefault="003A6941">
      <w:pPr>
        <w:jc w:val="both"/>
        <w:rPr>
          <w:sz w:val="28"/>
          <w:szCs w:val="28"/>
        </w:rPr>
      </w:pPr>
    </w:p>
    <w:p w:rsidR="003A6941" w:rsidRDefault="003A6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28 Федерального закона от 06.10.2003 № 131-ФЗ "Об общих принципах организации местного самоуправления в Российской Федерации", статей 24, 28, 42, 45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Судьбодаровский сельсовет, постановляю: </w:t>
      </w:r>
    </w:p>
    <w:p w:rsidR="003A6941" w:rsidRDefault="003A6941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Провести публичные слушания по утверждению проекта планировки и межевания территории по объекту «Царичанское + Филатовское месторождение. Административно-бытовое здание для размещения пожарного поста» в границах муниципального образования Судьбодаровский сельсовет Новосергиевского района Оренбургской области  (далее - публичные   слушания) 17.01.2018 г.  в   10:00    часов,   в   здании администрации, по адресу: с. Судьбодаровка, ул. Новая 3.</w:t>
      </w:r>
    </w:p>
    <w:p w:rsidR="003A6941" w:rsidRDefault="003A6941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подготовке проекта по утверждению проекта планировки и межевания территории по объекту «Царичанское + Филатовское месторождение. Административно-бытовое здание для размещения пожарного поста» в границах муниципального образования Судьбодаровский сельсовет Новосергиевского района Оренбургской области:</w:t>
      </w:r>
    </w:p>
    <w:p w:rsidR="003A6941" w:rsidRDefault="003A6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3A6941" w:rsidRDefault="003A6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Судьбодаровского сельсовета.</w:t>
      </w:r>
    </w:p>
    <w:p w:rsidR="003A6941" w:rsidRDefault="003A6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письменные предложения жителей муниципального образования Судьбодаровский сельсовет по теме публичных слушаний могут быть направлены и принимаются до 17.01.2017 г. в администрации МО Судьбодаровский сельсовет.</w:t>
      </w:r>
    </w:p>
    <w:p w:rsidR="003A6941" w:rsidRDefault="003A6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</w:t>
      </w:r>
      <w:bookmarkStart w:id="0" w:name="_GoBack"/>
      <w:bookmarkEnd w:id="0"/>
      <w:r>
        <w:rPr>
          <w:sz w:val="28"/>
          <w:szCs w:val="28"/>
        </w:rPr>
        <w:t xml:space="preserve">роль за исполнением настоящего постановления оставляю за собой </w:t>
      </w:r>
    </w:p>
    <w:p w:rsidR="003A6941" w:rsidRDefault="003A6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  <w:r>
        <w:rPr>
          <w:sz w:val="28"/>
          <w:szCs w:val="28"/>
        </w:rPr>
        <w:tab/>
      </w:r>
    </w:p>
    <w:p w:rsidR="003A6941" w:rsidRDefault="003A6941">
      <w:pPr>
        <w:ind w:firstLine="709"/>
        <w:jc w:val="both"/>
        <w:rPr>
          <w:sz w:val="28"/>
          <w:szCs w:val="28"/>
        </w:rPr>
      </w:pPr>
    </w:p>
    <w:p w:rsidR="003A6941" w:rsidRDefault="003A6941">
      <w:pPr>
        <w:ind w:firstLine="709"/>
        <w:jc w:val="both"/>
        <w:rPr>
          <w:sz w:val="28"/>
          <w:szCs w:val="28"/>
        </w:rPr>
      </w:pPr>
    </w:p>
    <w:p w:rsidR="003A6941" w:rsidRDefault="003A6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Осипов</w:t>
      </w:r>
    </w:p>
    <w:p w:rsidR="003A6941" w:rsidRDefault="003A6941">
      <w:pPr>
        <w:ind w:firstLine="709"/>
        <w:jc w:val="both"/>
        <w:rPr>
          <w:color w:val="333333"/>
          <w:sz w:val="28"/>
          <w:szCs w:val="28"/>
        </w:rPr>
      </w:pPr>
    </w:p>
    <w:p w:rsidR="003A6941" w:rsidRDefault="003A6941">
      <w:pPr>
        <w:ind w:firstLine="709"/>
        <w:jc w:val="both"/>
        <w:rPr>
          <w:color w:val="333333"/>
          <w:sz w:val="28"/>
          <w:szCs w:val="28"/>
        </w:rPr>
      </w:pPr>
    </w:p>
    <w:p w:rsidR="003A6941" w:rsidRDefault="003A6941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Разослано: ООО «Газпромнефть - Оренбург», прокуратуре района, в дело.                 </w:t>
      </w:r>
    </w:p>
    <w:p w:rsidR="003A6941" w:rsidRDefault="003A6941">
      <w:pPr>
        <w:spacing w:line="360" w:lineRule="auto"/>
        <w:ind w:firstLine="6000"/>
        <w:outlineLvl w:val="5"/>
        <w:rPr>
          <w:sz w:val="24"/>
          <w:szCs w:val="24"/>
        </w:rPr>
      </w:pPr>
    </w:p>
    <w:p w:rsidR="003A6941" w:rsidRDefault="003A6941">
      <w:pPr>
        <w:spacing w:line="360" w:lineRule="auto"/>
        <w:ind w:firstLine="6000"/>
        <w:outlineLvl w:val="5"/>
        <w:rPr>
          <w:sz w:val="24"/>
          <w:szCs w:val="24"/>
        </w:rPr>
      </w:pPr>
    </w:p>
    <w:p w:rsidR="003A6941" w:rsidRDefault="003A6941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3A6941" w:rsidRDefault="003A6941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3A6941" w:rsidRDefault="003A6941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3A6941" w:rsidRDefault="003A6941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ind w:left="284" w:right="5035"/>
        <w:jc w:val="both"/>
        <w:rPr>
          <w:b/>
          <w:bCs/>
          <w:sz w:val="28"/>
          <w:szCs w:val="28"/>
        </w:rPr>
      </w:pPr>
    </w:p>
    <w:p w:rsidR="003A6941" w:rsidRDefault="003A6941">
      <w:pPr>
        <w:pStyle w:val="Heading4"/>
        <w:rPr>
          <w:color w:val="333333"/>
        </w:rPr>
      </w:pPr>
    </w:p>
    <w:p w:rsidR="003A6941" w:rsidRDefault="003A6941"/>
    <w:sectPr w:rsidR="003A6941" w:rsidSect="003A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941"/>
    <w:rsid w:val="003A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5"/>
      <w:jc w:val="center"/>
      <w:outlineLvl w:val="0"/>
    </w:pPr>
    <w:rPr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381</Words>
  <Characters>2177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10</cp:revision>
  <cp:lastPrinted>2017-12-06T05:53:00Z</cp:lastPrinted>
  <dcterms:created xsi:type="dcterms:W3CDTF">2017-06-08T10:04:00Z</dcterms:created>
  <dcterms:modified xsi:type="dcterms:W3CDTF">2017-12-07T05:57:00Z</dcterms:modified>
</cp:coreProperties>
</file>